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8F" w:rsidRDefault="009A468F" w:rsidP="00224D7A">
      <w:pPr>
        <w:spacing w:before="75"/>
        <w:ind w:left="111" w:right="120"/>
        <w:jc w:val="center"/>
        <w:rPr>
          <w:rFonts w:ascii="Times New Roman" w:hAnsi="Times New Roman"/>
          <w:color w:val="212121"/>
          <w:sz w:val="28"/>
          <w:szCs w:val="28"/>
          <w:lang w:val="ru-RU"/>
        </w:rPr>
      </w:pPr>
    </w:p>
    <w:p w:rsidR="009A468F" w:rsidRDefault="009A468F" w:rsidP="00224D7A">
      <w:pPr>
        <w:spacing w:before="75"/>
        <w:ind w:left="111" w:right="120"/>
        <w:jc w:val="center"/>
        <w:rPr>
          <w:rFonts w:ascii="Times New Roman" w:hAnsi="Times New Roman"/>
          <w:color w:val="212121"/>
          <w:sz w:val="28"/>
          <w:szCs w:val="28"/>
          <w:lang w:val="ru-RU"/>
        </w:rPr>
      </w:pPr>
    </w:p>
    <w:p w:rsidR="009A468F" w:rsidRDefault="009A468F" w:rsidP="00224D7A">
      <w:pPr>
        <w:spacing w:before="75"/>
        <w:ind w:left="111" w:right="120"/>
        <w:jc w:val="center"/>
        <w:rPr>
          <w:rFonts w:ascii="Times New Roman" w:hAnsi="Times New Roman"/>
          <w:color w:val="212121"/>
          <w:sz w:val="28"/>
          <w:szCs w:val="28"/>
          <w:lang w:val="ru-RU"/>
        </w:rPr>
      </w:pPr>
      <w:r>
        <w:rPr>
          <w:rFonts w:ascii="Times New Roman" w:hAnsi="Times New Roman"/>
          <w:noProof/>
          <w:color w:val="212121"/>
          <w:sz w:val="28"/>
          <w:szCs w:val="28"/>
          <w:lang w:val="ru-RU" w:eastAsia="ru-RU"/>
        </w:rPr>
        <w:drawing>
          <wp:inline distT="0" distB="0" distL="0" distR="0">
            <wp:extent cx="5732145" cy="7954493"/>
            <wp:effectExtent l="19050" t="0" r="1905" b="0"/>
            <wp:docPr id="1" name="Рисунок 1" descr="D:\Рабочий стол\Положение об организации иосуществлении образовательной деятельности по дополнительным общеобразовательным общеразвивающим программа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Положение об организации иосуществлении образовательной деятельности по дополнительным общеобразовательным общеразвивающим программам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7954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68F" w:rsidRDefault="009A468F" w:rsidP="00224D7A">
      <w:pPr>
        <w:spacing w:before="75"/>
        <w:ind w:left="111" w:right="120"/>
        <w:jc w:val="center"/>
        <w:rPr>
          <w:rFonts w:ascii="Times New Roman" w:hAnsi="Times New Roman"/>
          <w:color w:val="212121"/>
          <w:sz w:val="28"/>
          <w:szCs w:val="28"/>
          <w:lang w:val="ru-RU"/>
        </w:rPr>
      </w:pPr>
    </w:p>
    <w:p w:rsidR="00224D7A" w:rsidRPr="0057161C" w:rsidRDefault="0057161C" w:rsidP="00224D7A">
      <w:pPr>
        <w:spacing w:before="75"/>
        <w:ind w:left="111" w:righ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57161C">
        <w:rPr>
          <w:rFonts w:ascii="Times New Roman" w:hAnsi="Times New Roman"/>
          <w:color w:val="212121"/>
          <w:sz w:val="28"/>
          <w:szCs w:val="28"/>
          <w:lang w:val="ru-RU"/>
        </w:rPr>
        <w:t>Министерство образования по Тверской области</w:t>
      </w:r>
    </w:p>
    <w:p w:rsidR="00224D7A" w:rsidRPr="0057161C" w:rsidRDefault="00224D7A" w:rsidP="00224D7A">
      <w:pPr>
        <w:spacing w:before="161"/>
        <w:ind w:left="194" w:right="214"/>
        <w:jc w:val="center"/>
        <w:rPr>
          <w:rFonts w:ascii="Times New Roman" w:hAnsi="Times New Roman"/>
          <w:sz w:val="28"/>
          <w:szCs w:val="28"/>
          <w:lang w:val="ru-RU"/>
        </w:rPr>
      </w:pPr>
      <w:r w:rsidRPr="0057161C">
        <w:rPr>
          <w:rFonts w:ascii="Times New Roman" w:hAnsi="Times New Roman"/>
          <w:color w:val="212121"/>
          <w:sz w:val="28"/>
          <w:szCs w:val="28"/>
          <w:lang w:val="ru-RU"/>
        </w:rPr>
        <w:t>Управление образования г</w:t>
      </w:r>
      <w:r w:rsidR="0057161C">
        <w:rPr>
          <w:rFonts w:ascii="Times New Roman" w:hAnsi="Times New Roman"/>
          <w:color w:val="212121"/>
          <w:sz w:val="28"/>
          <w:szCs w:val="28"/>
          <w:lang w:val="ru-RU"/>
        </w:rPr>
        <w:t xml:space="preserve">орода </w:t>
      </w:r>
      <w:r w:rsidRPr="0057161C">
        <w:rPr>
          <w:rFonts w:ascii="Times New Roman" w:hAnsi="Times New Roman"/>
          <w:color w:val="212121"/>
          <w:sz w:val="28"/>
          <w:szCs w:val="28"/>
          <w:lang w:val="ru-RU"/>
        </w:rPr>
        <w:t>Твери</w:t>
      </w:r>
    </w:p>
    <w:p w:rsidR="0057161C" w:rsidRPr="0057161C" w:rsidRDefault="00224D7A" w:rsidP="00224D7A">
      <w:pPr>
        <w:spacing w:before="165"/>
        <w:ind w:left="111" w:right="120"/>
        <w:jc w:val="center"/>
        <w:rPr>
          <w:rFonts w:ascii="Times New Roman" w:hAnsi="Times New Roman"/>
          <w:color w:val="212121"/>
          <w:sz w:val="28"/>
          <w:szCs w:val="28"/>
          <w:lang w:val="ru-RU"/>
        </w:rPr>
      </w:pPr>
      <w:r w:rsidRPr="0057161C">
        <w:rPr>
          <w:rFonts w:ascii="Times New Roman" w:hAnsi="Times New Roman"/>
          <w:color w:val="212121"/>
          <w:sz w:val="28"/>
          <w:szCs w:val="28"/>
          <w:lang w:val="ru-RU"/>
        </w:rPr>
        <w:t>М</w:t>
      </w:r>
      <w:r w:rsidR="0057161C" w:rsidRPr="0057161C">
        <w:rPr>
          <w:rFonts w:ascii="Times New Roman" w:hAnsi="Times New Roman"/>
          <w:color w:val="212121"/>
          <w:sz w:val="28"/>
          <w:szCs w:val="28"/>
          <w:lang w:val="ru-RU"/>
        </w:rPr>
        <w:t xml:space="preserve">униципальное бюджетное общеобразовательное учреждение </w:t>
      </w:r>
      <w:r w:rsidRPr="0057161C">
        <w:rPr>
          <w:rFonts w:ascii="Times New Roman" w:hAnsi="Times New Roman"/>
          <w:color w:val="212121"/>
          <w:sz w:val="28"/>
          <w:szCs w:val="28"/>
          <w:lang w:val="ru-RU"/>
        </w:rPr>
        <w:t xml:space="preserve"> </w:t>
      </w:r>
    </w:p>
    <w:p w:rsidR="00224D7A" w:rsidRPr="0057161C" w:rsidRDefault="00224D7A" w:rsidP="00224D7A">
      <w:pPr>
        <w:spacing w:before="165"/>
        <w:ind w:left="111" w:righ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57161C">
        <w:rPr>
          <w:rFonts w:ascii="Times New Roman" w:hAnsi="Times New Roman"/>
          <w:color w:val="212121"/>
          <w:sz w:val="28"/>
          <w:szCs w:val="28"/>
          <w:lang w:val="ru-RU"/>
        </w:rPr>
        <w:t>С</w:t>
      </w:r>
      <w:r w:rsidR="0057161C" w:rsidRPr="0057161C">
        <w:rPr>
          <w:rFonts w:ascii="Times New Roman" w:hAnsi="Times New Roman"/>
          <w:color w:val="212121"/>
          <w:sz w:val="28"/>
          <w:szCs w:val="28"/>
          <w:lang w:val="ru-RU"/>
        </w:rPr>
        <w:t>редняя школа</w:t>
      </w:r>
      <w:r w:rsidRPr="0057161C">
        <w:rPr>
          <w:rFonts w:ascii="Times New Roman" w:hAnsi="Times New Roman"/>
          <w:color w:val="212121"/>
          <w:sz w:val="28"/>
          <w:szCs w:val="28"/>
          <w:lang w:val="ru-RU"/>
        </w:rPr>
        <w:t xml:space="preserve"> №9"</w:t>
      </w:r>
    </w:p>
    <w:tbl>
      <w:tblPr>
        <w:tblpPr w:leftFromText="180" w:rightFromText="180" w:vertAnchor="text" w:horzAnchor="margin" w:tblpY="178"/>
        <w:tblW w:w="9493" w:type="dxa"/>
        <w:tblLook w:val="04A0"/>
      </w:tblPr>
      <w:tblGrid>
        <w:gridCol w:w="3369"/>
        <w:gridCol w:w="6124"/>
      </w:tblGrid>
      <w:tr w:rsidR="00224D7A" w:rsidRPr="00224D7A" w:rsidTr="00224D7A">
        <w:trPr>
          <w:trHeight w:val="2684"/>
        </w:trPr>
        <w:tc>
          <w:tcPr>
            <w:tcW w:w="3369" w:type="dxa"/>
          </w:tcPr>
          <w:p w:rsidR="00224D7A" w:rsidRPr="00224D7A" w:rsidRDefault="00224D7A" w:rsidP="00224D7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224D7A" w:rsidRPr="00224D7A" w:rsidRDefault="00224D7A" w:rsidP="00224D7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Принято на заседании</w:t>
            </w:r>
          </w:p>
          <w:p w:rsidR="00224D7A" w:rsidRPr="00224D7A" w:rsidRDefault="00224D7A" w:rsidP="00224D7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педагогического совета</w:t>
            </w:r>
          </w:p>
          <w:p w:rsidR="00224D7A" w:rsidRPr="00224D7A" w:rsidRDefault="00224D7A" w:rsidP="00224D7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Протокол № 1</w:t>
            </w:r>
          </w:p>
          <w:p w:rsidR="00224D7A" w:rsidRPr="00224D7A" w:rsidRDefault="00224D7A" w:rsidP="00224D7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"28." 08.2025г.</w:t>
            </w:r>
          </w:p>
          <w:p w:rsidR="00224D7A" w:rsidRPr="00224D7A" w:rsidRDefault="00224D7A" w:rsidP="00224D7A">
            <w:pPr>
              <w:jc w:val="righ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6124" w:type="dxa"/>
          </w:tcPr>
          <w:p w:rsidR="00224D7A" w:rsidRPr="00224D7A" w:rsidRDefault="00224D7A" w:rsidP="00224D7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224D7A" w:rsidRPr="00224D7A" w:rsidRDefault="00224D7A" w:rsidP="00224D7A">
            <w:pPr>
              <w:jc w:val="righ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Утверждено</w:t>
            </w:r>
          </w:p>
          <w:p w:rsidR="00224D7A" w:rsidRPr="00224D7A" w:rsidRDefault="00224D7A" w:rsidP="00224D7A">
            <w:pPr>
              <w:jc w:val="righ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Директор  МБОУ " СШ№ 9"</w:t>
            </w:r>
          </w:p>
          <w:p w:rsidR="00224D7A" w:rsidRPr="00224D7A" w:rsidRDefault="00224D7A" w:rsidP="00224D7A">
            <w:pPr>
              <w:jc w:val="righ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___________Н.М. Чередилина</w:t>
            </w:r>
          </w:p>
          <w:p w:rsidR="00224D7A" w:rsidRPr="00224D7A" w:rsidRDefault="00224D7A" w:rsidP="00224D7A">
            <w:pPr>
              <w:jc w:val="righ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Приказ </w:t>
            </w:r>
            <w:r w:rsidR="0057161C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r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№</w:t>
            </w:r>
            <w:r w:rsidR="0057161C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</w:t>
            </w:r>
            <w:r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189/1</w:t>
            </w:r>
          </w:p>
          <w:p w:rsidR="00224D7A" w:rsidRPr="00224D7A" w:rsidRDefault="0057161C" w:rsidP="0057161C">
            <w:pPr>
              <w:jc w:val="right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"</w:t>
            </w:r>
            <w:r w:rsidR="00224D7A"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28</w:t>
            </w: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  <w:r w:rsidR="00224D7A"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" 08</w:t>
            </w: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</w:t>
            </w:r>
            <w:r w:rsidR="00224D7A" w:rsidRPr="00224D7A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2025</w:t>
            </w: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г.</w:t>
            </w:r>
          </w:p>
        </w:tc>
      </w:tr>
    </w:tbl>
    <w:p w:rsidR="00224D7A" w:rsidRPr="0057161C" w:rsidRDefault="00224D7A" w:rsidP="00224D7A">
      <w:pPr>
        <w:spacing w:before="161"/>
        <w:ind w:left="194" w:right="214"/>
        <w:jc w:val="center"/>
        <w:rPr>
          <w:rFonts w:ascii="Times New Roman" w:hAnsi="Times New Roman"/>
          <w:b/>
          <w:color w:val="212121"/>
          <w:sz w:val="28"/>
          <w:szCs w:val="28"/>
          <w:lang w:val="ru-RU"/>
        </w:rPr>
      </w:pPr>
    </w:p>
    <w:p w:rsidR="00224D7A" w:rsidRPr="0057161C" w:rsidRDefault="00224D7A" w:rsidP="00224D7A">
      <w:pPr>
        <w:spacing w:before="161"/>
        <w:ind w:left="194" w:right="214"/>
        <w:jc w:val="center"/>
        <w:rPr>
          <w:rFonts w:ascii="Times New Roman" w:hAnsi="Times New Roman"/>
          <w:b/>
          <w:color w:val="212121"/>
          <w:sz w:val="28"/>
          <w:szCs w:val="28"/>
          <w:lang w:val="ru-RU"/>
        </w:rPr>
      </w:pPr>
    </w:p>
    <w:tbl>
      <w:tblPr>
        <w:tblW w:w="934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8837"/>
        <w:gridCol w:w="170"/>
        <w:gridCol w:w="151"/>
        <w:gridCol w:w="19"/>
        <w:gridCol w:w="170"/>
      </w:tblGrid>
      <w:tr w:rsidR="00224D7A" w:rsidRPr="009A468F" w:rsidTr="00224D7A">
        <w:trPr>
          <w:trHeight w:val="2346"/>
        </w:trPr>
        <w:tc>
          <w:tcPr>
            <w:tcW w:w="883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4D7A" w:rsidRPr="0057161C" w:rsidRDefault="00224D7A" w:rsidP="00224D7A">
            <w:pPr>
              <w:jc w:val="center"/>
              <w:rPr>
                <w:rFonts w:hAnsi="Times New Roman" w:cs="Times New Roman"/>
                <w:color w:val="000000"/>
                <w:sz w:val="40"/>
                <w:szCs w:val="40"/>
                <w:lang w:val="ru-RU"/>
              </w:rPr>
            </w:pPr>
            <w:r w:rsidRPr="0057161C">
              <w:rPr>
                <w:rFonts w:hAnsi="Times New Roman" w:cs="Times New Roman"/>
                <w:bCs/>
                <w:color w:val="000000"/>
                <w:sz w:val="40"/>
                <w:szCs w:val="40"/>
                <w:lang w:val="ru-RU"/>
              </w:rPr>
              <w:t>ПОЛОЖЕНИЕ</w:t>
            </w:r>
            <w:r w:rsidRPr="0057161C">
              <w:rPr>
                <w:rFonts w:hAnsi="Times New Roman" w:cs="Times New Roman"/>
                <w:bCs/>
                <w:color w:val="000000"/>
                <w:sz w:val="40"/>
                <w:szCs w:val="40"/>
              </w:rPr>
              <w:t> </w:t>
            </w:r>
            <w:r w:rsidRPr="0057161C">
              <w:rPr>
                <w:sz w:val="40"/>
                <w:szCs w:val="40"/>
                <w:lang w:val="ru-RU"/>
              </w:rPr>
              <w:br/>
            </w:r>
            <w:r w:rsidRPr="0057161C">
              <w:rPr>
                <w:rFonts w:hAnsi="Times New Roman" w:cs="Times New Roman"/>
                <w:bCs/>
                <w:color w:val="000000"/>
                <w:sz w:val="40"/>
                <w:szCs w:val="40"/>
                <w:lang w:val="ru-RU"/>
              </w:rPr>
              <w:t xml:space="preserve">об организации и осуществлении образовательной деятельности по дополнительным общеобразовательным (общеразвивающим) программам </w:t>
            </w:r>
            <w:r w:rsidRPr="0057161C">
              <w:rPr>
                <w:rFonts w:hAnsi="Times New Roman" w:cs="Times New Roman"/>
                <w:color w:val="000000"/>
                <w:sz w:val="40"/>
                <w:szCs w:val="40"/>
                <w:lang w:val="ru-RU"/>
              </w:rPr>
              <w:t xml:space="preserve"> МБОУ СШ №9</w:t>
            </w:r>
          </w:p>
          <w:p w:rsidR="00224D7A" w:rsidRPr="00224D7A" w:rsidRDefault="00224D7A" w:rsidP="00224D7A">
            <w:pPr>
              <w:jc w:val="center"/>
              <w:rPr>
                <w:sz w:val="40"/>
                <w:szCs w:val="40"/>
                <w:lang w:val="ru-RU"/>
              </w:rPr>
            </w:pPr>
          </w:p>
        </w:tc>
        <w:tc>
          <w:tcPr>
            <w:tcW w:w="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4D7A" w:rsidRPr="00224D7A" w:rsidRDefault="00224D7A" w:rsidP="00224D7A">
            <w:pPr>
              <w:ind w:left="75" w:right="75"/>
              <w:jc w:val="right"/>
              <w:rPr>
                <w:rFonts w:hAnsi="Times New Roman" w:cs="Times New Roman"/>
                <w:color w:val="000000"/>
                <w:sz w:val="40"/>
                <w:szCs w:val="40"/>
                <w:lang w:val="ru-RU"/>
              </w:rPr>
            </w:pPr>
          </w:p>
        </w:tc>
        <w:tc>
          <w:tcPr>
            <w:tcW w:w="17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4D7A" w:rsidRPr="00224D7A" w:rsidRDefault="00224D7A" w:rsidP="00224D7A">
            <w:pPr>
              <w:ind w:left="75" w:right="75"/>
              <w:jc w:val="right"/>
              <w:rPr>
                <w:rFonts w:hAnsi="Times New Roman" w:cs="Times New Roman"/>
                <w:color w:val="000000"/>
                <w:sz w:val="40"/>
                <w:szCs w:val="40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24D7A" w:rsidRPr="00224D7A" w:rsidRDefault="00224D7A" w:rsidP="00224D7A">
            <w:pPr>
              <w:jc w:val="right"/>
              <w:rPr>
                <w:sz w:val="40"/>
                <w:szCs w:val="40"/>
                <w:lang w:val="ru-RU"/>
              </w:rPr>
            </w:pPr>
          </w:p>
        </w:tc>
      </w:tr>
      <w:tr w:rsidR="00B70054" w:rsidRPr="009A468F" w:rsidTr="00224D7A">
        <w:trPr>
          <w:gridAfter w:val="2"/>
          <w:wAfter w:w="189" w:type="dxa"/>
        </w:trPr>
        <w:tc>
          <w:tcPr>
            <w:tcW w:w="883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0054" w:rsidRPr="00224D7A" w:rsidRDefault="00B70054">
            <w:pPr>
              <w:rPr>
                <w:lang w:val="ru-RU"/>
              </w:rPr>
            </w:pPr>
          </w:p>
        </w:tc>
        <w:tc>
          <w:tcPr>
            <w:tcW w:w="32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0054" w:rsidRPr="00224D7A" w:rsidRDefault="00B70054" w:rsidP="00224D7A">
            <w:pPr>
              <w:jc w:val="right"/>
              <w:rPr>
                <w:lang w:val="ru-RU"/>
              </w:rPr>
            </w:pPr>
          </w:p>
        </w:tc>
      </w:tr>
      <w:tr w:rsidR="00B70054" w:rsidRPr="009A468F" w:rsidTr="00224D7A">
        <w:trPr>
          <w:gridAfter w:val="2"/>
          <w:wAfter w:w="189" w:type="dxa"/>
        </w:trPr>
        <w:tc>
          <w:tcPr>
            <w:tcW w:w="883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0054" w:rsidRPr="00224D7A" w:rsidRDefault="00B70054">
            <w:pPr>
              <w:rPr>
                <w:lang w:val="ru-RU"/>
              </w:rPr>
            </w:pPr>
          </w:p>
        </w:tc>
        <w:tc>
          <w:tcPr>
            <w:tcW w:w="321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0054" w:rsidRPr="00224D7A" w:rsidRDefault="00B70054" w:rsidP="00224D7A">
            <w:pPr>
              <w:jc w:val="right"/>
              <w:rPr>
                <w:lang w:val="ru-RU"/>
              </w:rPr>
            </w:pPr>
          </w:p>
        </w:tc>
      </w:tr>
    </w:tbl>
    <w:p w:rsidR="00224D7A" w:rsidRDefault="00224D7A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24D7A" w:rsidRDefault="009A468F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Тверь,2025</w:t>
      </w:r>
    </w:p>
    <w:p w:rsidR="00B70054" w:rsidRPr="00224D7A" w:rsidRDefault="00224D7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1.Общие </w:t>
      </w:r>
      <w:r w:rsidR="00B00A04" w:rsidRPr="00224D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1.1. Настоящее положение об организации и осуществлении образовательной деятельности по дополнительным общеобразовательным (общеразвивающим) программам </w:t>
      </w:r>
      <w:r w:rsidR="00354671">
        <w:rPr>
          <w:rFonts w:hAnsi="Times New Roman" w:cs="Times New Roman"/>
          <w:color w:val="000000"/>
          <w:sz w:val="24"/>
          <w:szCs w:val="24"/>
          <w:lang w:val="ru-RU"/>
        </w:rPr>
        <w:t xml:space="preserve">МБОУ СШ №9 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Положение) разработано в соответствии с Федеральным законом от 29.12.2012 № 273-ФЗ «Об образовании в Российской Федерации», приказом Минпросвещения от 27.07.2022 № 629 «Об утверждении Порядка организации и осуществления образовательной деятельности по дополнительным общеобразовательным программам», 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человека факторов среды обитания»,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r w:rsidR="00354671">
        <w:rPr>
          <w:rFonts w:hAnsi="Times New Roman" w:cs="Times New Roman"/>
          <w:color w:val="000000"/>
          <w:sz w:val="24"/>
          <w:szCs w:val="24"/>
          <w:lang w:val="ru-RU"/>
        </w:rPr>
        <w:t>директора школы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354671">
        <w:rPr>
          <w:rFonts w:hAnsi="Times New Roman" w:cs="Times New Roman"/>
          <w:color w:val="000000"/>
          <w:sz w:val="24"/>
          <w:szCs w:val="24"/>
          <w:lang w:val="ru-RU"/>
        </w:rPr>
        <w:t>28.08.2025г №189/1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, уставом </w:t>
      </w:r>
      <w:r w:rsidR="00354671">
        <w:rPr>
          <w:rFonts w:hAnsi="Times New Roman" w:cs="Times New Roman"/>
          <w:color w:val="000000"/>
          <w:sz w:val="24"/>
          <w:szCs w:val="24"/>
          <w:lang w:val="ru-RU"/>
        </w:rPr>
        <w:t>МБОУ " СШ №9"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(далее – школа).</w:t>
      </w:r>
    </w:p>
    <w:p w:rsidR="00354671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1.2. Положение регулирует организацию и осуществление образовательной деятельности по дополнительным общеразвивающим </w:t>
      </w:r>
      <w:r w:rsidR="0035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программам школы (далее – образовательные программы</w:t>
      </w:r>
      <w:r w:rsidR="003546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00A04" w:rsidRPr="00354671" w:rsidRDefault="00B00A04" w:rsidP="0035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1.3. Положение является обязательным к исполнению для структурных подразделений школы, осуществляющих деятельность по образовательным программам</w:t>
      </w:r>
    </w:p>
    <w:p w:rsidR="00B00A04" w:rsidRDefault="00B00A0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70054" w:rsidRPr="00B00A04" w:rsidRDefault="00B00A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24D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</w:t>
      </w:r>
      <w:r w:rsidRPr="00B00A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Формирование и утверждение образовательных программ</w:t>
      </w:r>
    </w:p>
    <w:p w:rsidR="00354671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2.1. В школе реализуются образовательные программы различной направленности: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354671" w:rsidRDefault="0035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 художественной;</w:t>
      </w:r>
    </w:p>
    <w:p w:rsidR="00354671" w:rsidRDefault="0035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 физкультурно-спортивной;</w:t>
      </w:r>
    </w:p>
    <w:p w:rsidR="00354671" w:rsidRDefault="0035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 социально-педагогической;</w:t>
      </w:r>
    </w:p>
    <w:p w:rsidR="00354671" w:rsidRDefault="0035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-естественнонаучной;</w:t>
      </w:r>
    </w:p>
    <w:p w:rsidR="00354671" w:rsidRDefault="0035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-туристко-краеведческой.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2.2. Требования к структуре образовательных программ.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2.2.1. Структура общеразвивающих программ включа</w:t>
      </w:r>
      <w:r w:rsidR="0035467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т: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а) титульный лист: наименование школы; где, когда и кем утверждена образовательная программа; название образовательной программы, которая отражает ее содержание и направленность; возраст детей, на которых рассчитана образовательная программа; срок реализации образовательной программы; Ф. И. О., должность автора (авторов) образовательной программы; год разработки дополнительной образовательной программы. Титульный лист оформляется по форме, которую приводит Минобрнауки в приложении 1 к письму от 18.11.2015 № 09-3242;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б) пояснительную записку: общая характеристика программы, которая отражает актуальность и новизну, цели и задачи, уровень сложности, направленность,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 категорию учащихся, объем и срок освоения программы, форму обучения,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 отличительные особенности (при наличии), условия реализации программы, планируемые результаты;</w:t>
      </w:r>
    </w:p>
    <w:p w:rsidR="00B70054" w:rsidRDefault="00B00A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в) содержание программы:</w:t>
      </w:r>
    </w:p>
    <w:p w:rsidR="00B70054" w:rsidRPr="00B00A04" w:rsidRDefault="00B00A0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учебный план, составлен по форме, указанной в приложении 2 к письму Минобрнауки от 18.11.2015 № 09-3242. План может быть составлен на весь период освоения программы или на учебный год, если срок реализации программы составляет более двух лет. В плане прописаны: перечень, трудоемкость и содержание видов учебной деятельности воспитанников, формы аттестации;</w:t>
      </w:r>
    </w:p>
    <w:p w:rsidR="00B70054" w:rsidRPr="00B00A04" w:rsidRDefault="00B00A0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календарный учебный график, который составлен по форме, указанной в приложении 3 к письму Минобрнауки от 18.11.2015 № 09-3242. График должен содержать: месяц, число и время проведения занятия, форму проведения занятия, количество часов, тему занятия, место проведения и форму контроля.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Также в содержание программы в зависимости от ее назначения могут входить рабочие программы курсов, дисциплин или иных компонентов и при наличии условий, указанных в пункте 4.5 настоящего Положения, – индивидуальные учебные планы;</w:t>
      </w:r>
    </w:p>
    <w:p w:rsidR="00B70054" w:rsidRDefault="00B00A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г) организационно-педагогические условия:</w:t>
      </w:r>
    </w:p>
    <w:p w:rsidR="00B70054" w:rsidRPr="00B00A04" w:rsidRDefault="00B00A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кадровые условия: численность и Ф. И. О. преподавателей, вспомогательного и обслуживающего персонала, уровень их образования;</w:t>
      </w:r>
    </w:p>
    <w:p w:rsidR="00B70054" w:rsidRPr="00B00A04" w:rsidRDefault="00B00A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материально-технические: помещение, учебное оборудование;</w:t>
      </w:r>
    </w:p>
    <w:p w:rsidR="00B70054" w:rsidRPr="00B00A04" w:rsidRDefault="00B00A0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учебно-методические: наглядные пособия, учебные средства, расходные материалы;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д) оценку качества освоения программы: формы текущего контроля, формы промежуточной и итоговой аттестации (при наличии), примерный перечень контрольных вопросов, критерии оценки, зачета/незачета, иные компоненты.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2.3. Разработка образовательных программ.</w:t>
      </w:r>
    </w:p>
    <w:p w:rsidR="00354671" w:rsidRPr="00354671" w:rsidRDefault="00B00A04" w:rsidP="00354671">
      <w:pPr>
        <w:shd w:val="clear" w:color="auto" w:fill="FFFFFF"/>
        <w:rPr>
          <w:rFonts w:eastAsia="Times New Roman" w:cstheme="minorHAnsi"/>
          <w:color w:val="333333"/>
          <w:sz w:val="24"/>
          <w:szCs w:val="24"/>
          <w:lang w:val="ru-RU" w:eastAsia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2.3.1. </w:t>
      </w:r>
      <w:r w:rsidR="00354671" w:rsidRPr="00354671">
        <w:rPr>
          <w:rFonts w:eastAsia="Times New Roman" w:cstheme="minorHAnsi"/>
          <w:bCs/>
          <w:color w:val="333333"/>
          <w:sz w:val="24"/>
          <w:szCs w:val="24"/>
          <w:lang w:val="ru-RU" w:eastAsia="ru-RU"/>
        </w:rPr>
        <w:t>Образовательная программа</w:t>
      </w:r>
      <w:r w:rsidR="00354671" w:rsidRPr="00354671">
        <w:rPr>
          <w:rFonts w:eastAsia="Times New Roman" w:cstheme="minorHAnsi"/>
          <w:color w:val="333333"/>
          <w:sz w:val="24"/>
          <w:szCs w:val="24"/>
          <w:lang w:val="ru-RU" w:eastAsia="ru-RU"/>
        </w:rPr>
        <w:t xml:space="preserve"> — это нормативный документ, который описывает содержание, объём, планируемые результаты образования определённого уровня и направленности, а также организационно-педагогические условия и формы аттестаций.  </w:t>
      </w:r>
    </w:p>
    <w:p w:rsidR="00354671" w:rsidRPr="00354671" w:rsidRDefault="00354671" w:rsidP="00354671">
      <w:pPr>
        <w:shd w:val="clear" w:color="auto" w:fill="FFFFFF"/>
        <w:spacing w:before="0" w:beforeAutospacing="0" w:afterAutospacing="0"/>
        <w:rPr>
          <w:rFonts w:eastAsia="Times New Roman" w:cstheme="minorHAnsi"/>
          <w:color w:val="333333"/>
          <w:sz w:val="24"/>
          <w:szCs w:val="24"/>
          <w:lang w:val="ru-RU" w:eastAsia="ru-RU"/>
        </w:rPr>
      </w:pPr>
      <w:r w:rsidRPr="00354671">
        <w:rPr>
          <w:rFonts w:eastAsia="Times New Roman" w:cstheme="minorHAnsi"/>
          <w:bCs/>
          <w:color w:val="333333"/>
          <w:sz w:val="24"/>
          <w:szCs w:val="24"/>
          <w:lang w:val="ru-RU" w:eastAsia="ru-RU"/>
        </w:rPr>
        <w:t>Некоторые элементы, которые входят в состав образовательной программы:</w:t>
      </w:r>
    </w:p>
    <w:p w:rsidR="00354671" w:rsidRPr="00354671" w:rsidRDefault="00354671" w:rsidP="00354671">
      <w:pPr>
        <w:numPr>
          <w:ilvl w:val="0"/>
          <w:numId w:val="13"/>
        </w:numPr>
        <w:shd w:val="clear" w:color="auto" w:fill="FFFFFF"/>
        <w:spacing w:beforeAutospacing="0" w:afterAutospacing="0"/>
        <w:ind w:left="0"/>
        <w:rPr>
          <w:rFonts w:eastAsia="Times New Roman" w:cstheme="minorHAnsi"/>
          <w:color w:val="333333"/>
          <w:sz w:val="24"/>
          <w:szCs w:val="24"/>
          <w:lang w:val="ru-RU" w:eastAsia="ru-RU"/>
        </w:rPr>
      </w:pPr>
      <w:r w:rsidRPr="00354671">
        <w:rPr>
          <w:rFonts w:eastAsia="Times New Roman" w:cstheme="minorHAnsi"/>
          <w:color w:val="333333"/>
          <w:sz w:val="24"/>
          <w:szCs w:val="24"/>
          <w:lang w:val="ru-RU" w:eastAsia="ru-RU"/>
        </w:rPr>
        <w:t>общая характеристика образовательной программы;</w:t>
      </w:r>
    </w:p>
    <w:p w:rsidR="00354671" w:rsidRPr="00354671" w:rsidRDefault="00354671" w:rsidP="00354671">
      <w:pPr>
        <w:numPr>
          <w:ilvl w:val="0"/>
          <w:numId w:val="13"/>
        </w:numPr>
        <w:shd w:val="clear" w:color="auto" w:fill="FFFFFF"/>
        <w:spacing w:afterAutospacing="0"/>
        <w:ind w:left="0"/>
        <w:rPr>
          <w:rFonts w:eastAsia="Times New Roman" w:cstheme="minorHAnsi"/>
          <w:color w:val="333333"/>
          <w:sz w:val="24"/>
          <w:szCs w:val="24"/>
          <w:lang w:val="ru-RU" w:eastAsia="ru-RU"/>
        </w:rPr>
      </w:pPr>
      <w:r w:rsidRPr="00354671">
        <w:rPr>
          <w:rFonts w:eastAsia="Times New Roman" w:cstheme="minorHAnsi"/>
          <w:color w:val="333333"/>
          <w:sz w:val="24"/>
          <w:szCs w:val="24"/>
          <w:lang w:val="ru-RU" w:eastAsia="ru-RU"/>
        </w:rPr>
        <w:t>учебные планы по всем формам обучения;</w:t>
      </w:r>
    </w:p>
    <w:p w:rsidR="00354671" w:rsidRPr="00354671" w:rsidRDefault="00354671" w:rsidP="00354671">
      <w:pPr>
        <w:numPr>
          <w:ilvl w:val="0"/>
          <w:numId w:val="13"/>
        </w:numPr>
        <w:shd w:val="clear" w:color="auto" w:fill="FFFFFF"/>
        <w:spacing w:afterAutospacing="0"/>
        <w:ind w:left="0"/>
        <w:rPr>
          <w:rFonts w:eastAsia="Times New Roman" w:cstheme="minorHAnsi"/>
          <w:color w:val="333333"/>
          <w:sz w:val="24"/>
          <w:szCs w:val="24"/>
          <w:lang w:val="ru-RU" w:eastAsia="ru-RU"/>
        </w:rPr>
      </w:pPr>
      <w:r w:rsidRPr="00354671">
        <w:rPr>
          <w:rFonts w:eastAsia="Times New Roman" w:cstheme="minorHAnsi"/>
          <w:color w:val="333333"/>
          <w:sz w:val="24"/>
          <w:szCs w:val="24"/>
          <w:lang w:val="ru-RU" w:eastAsia="ru-RU"/>
        </w:rPr>
        <w:t>календарные учебные графики по всем формам обучения;</w:t>
      </w:r>
    </w:p>
    <w:p w:rsidR="00354671" w:rsidRPr="00354671" w:rsidRDefault="00354671" w:rsidP="00354671">
      <w:pPr>
        <w:numPr>
          <w:ilvl w:val="0"/>
          <w:numId w:val="13"/>
        </w:numPr>
        <w:shd w:val="clear" w:color="auto" w:fill="FFFFFF"/>
        <w:spacing w:afterAutospacing="0"/>
        <w:ind w:left="0"/>
        <w:rPr>
          <w:rFonts w:eastAsia="Times New Roman" w:cstheme="minorHAnsi"/>
          <w:color w:val="333333"/>
          <w:sz w:val="24"/>
          <w:szCs w:val="24"/>
          <w:lang w:val="ru-RU" w:eastAsia="ru-RU"/>
        </w:rPr>
      </w:pPr>
      <w:r w:rsidRPr="00354671">
        <w:rPr>
          <w:rFonts w:eastAsia="Times New Roman" w:cstheme="minorHAnsi"/>
          <w:color w:val="333333"/>
          <w:sz w:val="24"/>
          <w:szCs w:val="24"/>
          <w:lang w:val="ru-RU" w:eastAsia="ru-RU"/>
        </w:rPr>
        <w:t>рабочие программы дисциплин;</w:t>
      </w:r>
    </w:p>
    <w:p w:rsidR="00354671" w:rsidRPr="00354671" w:rsidRDefault="00354671" w:rsidP="00354671">
      <w:pPr>
        <w:numPr>
          <w:ilvl w:val="0"/>
          <w:numId w:val="13"/>
        </w:numPr>
        <w:shd w:val="clear" w:color="auto" w:fill="FFFFFF"/>
        <w:spacing w:afterAutospacing="0"/>
        <w:ind w:left="0"/>
        <w:rPr>
          <w:rFonts w:eastAsia="Times New Roman" w:cstheme="minorHAnsi"/>
          <w:color w:val="333333"/>
          <w:sz w:val="24"/>
          <w:szCs w:val="24"/>
          <w:lang w:val="ru-RU" w:eastAsia="ru-RU"/>
        </w:rPr>
      </w:pPr>
      <w:r w:rsidRPr="00354671">
        <w:rPr>
          <w:rFonts w:eastAsia="Times New Roman" w:cstheme="minorHAnsi"/>
          <w:color w:val="333333"/>
          <w:sz w:val="24"/>
          <w:szCs w:val="24"/>
          <w:lang w:val="ru-RU" w:eastAsia="ru-RU"/>
        </w:rPr>
        <w:lastRenderedPageBreak/>
        <w:t>программы практик;</w:t>
      </w:r>
    </w:p>
    <w:p w:rsidR="00354671" w:rsidRPr="00354671" w:rsidRDefault="00354671" w:rsidP="00354671">
      <w:pPr>
        <w:numPr>
          <w:ilvl w:val="0"/>
          <w:numId w:val="13"/>
        </w:numPr>
        <w:shd w:val="clear" w:color="auto" w:fill="FFFFFF"/>
        <w:spacing w:afterAutospacing="0"/>
        <w:ind w:left="0"/>
        <w:rPr>
          <w:rFonts w:eastAsia="Times New Roman" w:cstheme="minorHAnsi"/>
          <w:color w:val="333333"/>
          <w:sz w:val="24"/>
          <w:szCs w:val="24"/>
          <w:lang w:val="ru-RU" w:eastAsia="ru-RU"/>
        </w:rPr>
      </w:pPr>
      <w:r w:rsidRPr="00354671">
        <w:rPr>
          <w:rFonts w:eastAsia="Times New Roman" w:cstheme="minorHAnsi"/>
          <w:color w:val="333333"/>
          <w:sz w:val="24"/>
          <w:szCs w:val="24"/>
          <w:lang w:val="ru-RU" w:eastAsia="ru-RU"/>
        </w:rPr>
        <w:t>оценочные средства;</w:t>
      </w:r>
    </w:p>
    <w:p w:rsidR="00354671" w:rsidRPr="00354671" w:rsidRDefault="00354671" w:rsidP="00354671">
      <w:pPr>
        <w:numPr>
          <w:ilvl w:val="0"/>
          <w:numId w:val="13"/>
        </w:numPr>
        <w:shd w:val="clear" w:color="auto" w:fill="FFFFFF"/>
        <w:spacing w:afterAutospacing="0"/>
        <w:ind w:left="0"/>
        <w:rPr>
          <w:rFonts w:eastAsia="Times New Roman" w:cstheme="minorHAnsi"/>
          <w:color w:val="333333"/>
          <w:sz w:val="24"/>
          <w:szCs w:val="24"/>
          <w:lang w:val="ru-RU" w:eastAsia="ru-RU"/>
        </w:rPr>
      </w:pPr>
      <w:r w:rsidRPr="00354671">
        <w:rPr>
          <w:rFonts w:eastAsia="Times New Roman" w:cstheme="minorHAnsi"/>
          <w:color w:val="333333"/>
          <w:sz w:val="24"/>
          <w:szCs w:val="24"/>
          <w:lang w:val="ru-RU" w:eastAsia="ru-RU"/>
        </w:rPr>
        <w:t>методические материалы;</w:t>
      </w:r>
    </w:p>
    <w:p w:rsidR="00B70054" w:rsidRPr="00020A1B" w:rsidRDefault="00B70054">
      <w:pPr>
        <w:rPr>
          <w:rFonts w:cstheme="minorHAnsi"/>
          <w:color w:val="000000"/>
          <w:sz w:val="24"/>
          <w:szCs w:val="24"/>
          <w:lang w:val="ru-RU"/>
        </w:rPr>
      </w:pPr>
    </w:p>
    <w:p w:rsidR="00354671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2.3.2. Программы разрабатываются с учетом пожеланий обучающихся и их родителей (законных представителей).</w:t>
      </w:r>
    </w:p>
    <w:p w:rsidR="00B70054" w:rsidRPr="0034644D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644D">
        <w:rPr>
          <w:rFonts w:hAnsi="Times New Roman" w:cs="Times New Roman"/>
          <w:color w:val="000000"/>
          <w:sz w:val="24"/>
          <w:szCs w:val="24"/>
          <w:lang w:val="ru-RU"/>
        </w:rPr>
        <w:t>2.3.3. Для утверждения программ ответственные работники готовят:</w:t>
      </w:r>
    </w:p>
    <w:p w:rsidR="00B70054" w:rsidRPr="00B00A04" w:rsidRDefault="00B00A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служебную записку на имя директора школы с обоснованием необходимости открытия новой программы. Служебная записка подписывается разработчиком образовательной программы и руководителем структурного подразделения;</w:t>
      </w:r>
    </w:p>
    <w:p w:rsidR="00B70054" w:rsidRPr="00B00A04" w:rsidRDefault="00B00A0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проект программы, составленной с учетом требований, указанных в пункте 2.2 настоящего раздела.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2.4. Согласование образовательных программ.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2.4.1. Разработанный проект образовательной программы предоставляется на проверку и согласование заместителю директора по учебно-воспитательной работе.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2.4.2. На последней стадии согласования проект образовательной программы предоставляется на рассмотрение педагогическому совету школы.</w:t>
      </w:r>
    </w:p>
    <w:p w:rsidR="0034644D" w:rsidRDefault="00B00A04" w:rsidP="0034644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2.5. Утверждение и пересмотр образовательных программ.</w:t>
      </w:r>
    </w:p>
    <w:p w:rsidR="00B70054" w:rsidRPr="0034644D" w:rsidRDefault="0034644D" w:rsidP="0034644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2.5.1.</w:t>
      </w:r>
      <w:r w:rsidR="00B00A04" w:rsidRPr="0034644D">
        <w:rPr>
          <w:color w:val="000000"/>
          <w:sz w:val="24"/>
          <w:szCs w:val="24"/>
          <w:lang w:val="ru-RU"/>
        </w:rPr>
        <w:t xml:space="preserve">Образовательную программу утверждает </w:t>
      </w:r>
      <w:r w:rsidRPr="0034644D">
        <w:rPr>
          <w:sz w:val="24"/>
          <w:szCs w:val="24"/>
          <w:lang w:val="ru-RU"/>
        </w:rPr>
        <w:t>ежегодно</w:t>
      </w:r>
      <w:r w:rsidRPr="0034644D">
        <w:rPr>
          <w:color w:val="000000"/>
          <w:sz w:val="24"/>
          <w:szCs w:val="24"/>
          <w:lang w:val="ru-RU"/>
        </w:rPr>
        <w:t xml:space="preserve"> </w:t>
      </w:r>
      <w:r w:rsidR="00B00A04" w:rsidRPr="0034644D">
        <w:rPr>
          <w:color w:val="000000"/>
          <w:sz w:val="24"/>
          <w:szCs w:val="24"/>
          <w:lang w:val="ru-RU"/>
        </w:rPr>
        <w:t xml:space="preserve">директор </w:t>
      </w:r>
      <w:r w:rsidRPr="0034644D">
        <w:rPr>
          <w:color w:val="000000"/>
          <w:sz w:val="24"/>
          <w:szCs w:val="24"/>
          <w:lang w:val="ru-RU"/>
        </w:rPr>
        <w:t>школы,</w:t>
      </w:r>
      <w:r w:rsidRPr="0034644D">
        <w:rPr>
          <w:sz w:val="24"/>
          <w:szCs w:val="24"/>
          <w:lang w:val="ru-RU"/>
        </w:rPr>
        <w:t xml:space="preserve"> не позднее 31 августа 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2.5.2. Утвержденные программы размещаются на информационном стенде и официальном сайте школы.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2.5.3. Оригинал утвержденной образовательной программы хранится в структурном</w:t>
      </w:r>
      <w:r w:rsidRPr="00B00A04">
        <w:rPr>
          <w:lang w:val="ru-RU"/>
        </w:rPr>
        <w:br/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подразделении, копии – у педагогов дополнительного образования и заместителя директора по учебно-воспитательной работе.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2.5.4. Ответственные работники обязаны ежегодно и по мере необходимости обновлять программы с учетом развития науки, техники, культуры, экономики, технологии и социальной сферы.</w:t>
      </w:r>
    </w:p>
    <w:p w:rsidR="00B70054" w:rsidRPr="00B00A04" w:rsidRDefault="00B00A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Прием на обучение и отчисление обучающихся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3.1. К освоению образовательных программ допускаются обучающиеся школы в возрасте от </w:t>
      </w:r>
      <w:r w:rsidR="0034644D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34644D">
        <w:rPr>
          <w:rFonts w:hAnsi="Times New Roman" w:cs="Times New Roman"/>
          <w:color w:val="000000"/>
          <w:sz w:val="24"/>
          <w:szCs w:val="24"/>
          <w:lang w:val="ru-RU"/>
        </w:rPr>
        <w:t xml:space="preserve">18 </w:t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лет без предъявления требований к уровню образования, если иное не обусловлено спецификой реализуемой программы. 3.2. Прием на обучение.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3.2.1. Прием обучающихся и их обучение осуществляются по мере комплектования групп в течение календарного года, включая каникулярное время.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3.2.2. Набор обучающихся объявляется только при наличии утвержденной образовательной программы.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3.2.3. Для поступления на обучение заявитель представляет в школу в установленные сроки</w:t>
      </w:r>
      <w:r w:rsidR="0034644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4644D" w:rsidRPr="00B00A04">
        <w:rPr>
          <w:rFonts w:hAnsi="Times New Roman" w:cs="Times New Roman"/>
          <w:color w:val="000000"/>
          <w:sz w:val="24"/>
          <w:szCs w:val="24"/>
          <w:lang w:val="ru-RU"/>
        </w:rPr>
        <w:t>заявление, составленное обучающимся или родителем (законным представител</w:t>
      </w:r>
      <w:r w:rsidR="0034644D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="0034644D" w:rsidRPr="00B00A04">
        <w:rPr>
          <w:rFonts w:hAnsi="Times New Roman" w:cs="Times New Roman"/>
          <w:color w:val="000000"/>
          <w:sz w:val="24"/>
          <w:szCs w:val="24"/>
          <w:lang w:val="ru-RU"/>
        </w:rPr>
        <w:t>) обучающегос</w:t>
      </w:r>
      <w:r w:rsidR="0034644D">
        <w:rPr>
          <w:rFonts w:hAnsi="Times New Roman" w:cs="Times New Roman"/>
          <w:color w:val="000000"/>
          <w:sz w:val="24"/>
          <w:szCs w:val="24"/>
          <w:lang w:val="ru-RU"/>
        </w:rPr>
        <w:t>я.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3.2.5. Зачисление обучающихся на обучение осуществляется приказом директора школы.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3.3. Отчисление.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3.3.1. Отчисление обучающихся производится: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а) в связи с окончанием срока обучения по образовательной программе или при переводе обучающегося в другую образовательную организацию;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б) по инициативе обучающегося или родителей (законных представителей);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в) по инициативе школы:</w:t>
      </w:r>
    </w:p>
    <w:p w:rsidR="00B70054" w:rsidRPr="00B00A04" w:rsidRDefault="00B00A0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при грубом нарушении устава школы и правил поведения обучающихся. Отчисление проводится в качестве меры дисциплинарного взыскания к обучающимся старше 15 лет;</w:t>
      </w:r>
    </w:p>
    <w:p w:rsidR="00B70054" w:rsidRPr="00B00A04" w:rsidRDefault="00B00A0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в случае нарушения порядка приема по вине обучающегося;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г) по обстоятельствам, не зависящим от воли сторон, в том числе:</w:t>
      </w:r>
    </w:p>
    <w:p w:rsidR="00B70054" w:rsidRPr="00B00A04" w:rsidRDefault="00B00A0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в случае ликвидации школы;</w:t>
      </w:r>
    </w:p>
    <w:p w:rsidR="00B70054" w:rsidRPr="00B00A04" w:rsidRDefault="00B00A0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при аннулировании или приостановлении действия лицензии на образовательную деятельность;</w:t>
      </w:r>
    </w:p>
    <w:p w:rsidR="00B70054" w:rsidRPr="00B00A04" w:rsidRDefault="00B00A0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в связи со смертью обучающегося.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3.3.2. Отчисление обучающихся оформляется приказом директора школы.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3.4. Восстановление обучающихся на обучение не проводится.</w:t>
      </w:r>
    </w:p>
    <w:p w:rsidR="00B70054" w:rsidRPr="00B00A04" w:rsidRDefault="00B00A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Организация образовательного процесса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4.1. Организация образовательного процесса регламентируется расписанием занятий и утвержденной образовательной программой.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4.2. Предоставление образовательных услуг по образовательным программам может осуществляться в течение всего календарного года, включая каникулярное время. Обучающиеся школы осваивают образовательную программу без отрыва от обучения по основной общеобразовательной программе.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4.3. Программы реализуются структурным подразделением школы как самостоятельно, так и посредством сетевых форм их реализации.</w:t>
      </w:r>
    </w:p>
    <w:p w:rsidR="0034644D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4.4. Обучение осуществляется очно</w:t>
      </w:r>
      <w:r w:rsidR="0034644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4.5. Образовательная деятельность осуществляется в соответствии с учебным планом. 4.6. Занятия в объединениях проводятся по группам, индивидуально или всем составом объединения. Допускается сочетание различных форм получения образования и форм обучения.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4.7. Количество обучающихся в объединении, их возрастные категории, а также</w:t>
      </w:r>
      <w:r w:rsidRPr="00B00A04">
        <w:rPr>
          <w:lang w:val="ru-RU"/>
        </w:rPr>
        <w:br/>
      </w: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 учебных занятий в объединении зависят от направленности программы. Каждый обучающийся вправе заниматься в нескольких объединениях и переходить в процессе обучения из одного объединения в другое.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4.8. Расписание занятий объединения составляется для создания наиболее благоприятного режима труда и отдыха обучающихся по представлению педагогических работников с учетом пожеланий обучающихся, родителей (законных представителей) и возрастных особенностей обучающихся.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4.9. В работе объединений при наличии условий и согласия руководителя объединения могут участвовать совместно с обучающимися их родители (законные представители).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4.10. При реализации программ могут предусматриваться как аудиторные, так и внеаудиторные занятия, которые проводятся по группам или индивидуально.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4.11. При реализации программ возможно проведение массовых мероприятий, создание необходимых условий для совместной деятельности обучающихся и их родителей (законных представителей).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4.12. Образовательная деятельность обучающихся предусматривает следующие виды учебных занятий и учебных работ: лекции, практические занятия, круглые столы, мастер-классы, мастерские, деловые игры, ролевые игры, тренинги, выездные занятия, консультации, выполнение итоговой аттестационной работы и другие виды учебных занятий и учебных работ, определенные учебным планом.</w:t>
      </w:r>
    </w:p>
    <w:p w:rsidR="00B70054" w:rsidRPr="009A468F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Для всех видов аудиторных занятий академический час устанавливается продолжительностью </w:t>
      </w:r>
      <w:r w:rsidRPr="009A468F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34644D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9A468F">
        <w:rPr>
          <w:rFonts w:hAnsi="Times New Roman" w:cs="Times New Roman"/>
          <w:color w:val="000000"/>
          <w:sz w:val="24"/>
          <w:szCs w:val="24"/>
          <w:lang w:val="ru-RU"/>
        </w:rPr>
        <w:t xml:space="preserve"> минут. Количество занятий в неделю определяется руководителем объединения.</w:t>
      </w:r>
    </w:p>
    <w:p w:rsidR="00B70054" w:rsidRPr="009A468F" w:rsidRDefault="00B7005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70054" w:rsidRPr="009A468F" w:rsidRDefault="00B00A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A46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Итоговая аттестация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7.1. Освоение образовательной программы завершается итоговой аттестацией обучающихся.</w:t>
      </w:r>
    </w:p>
    <w:p w:rsidR="00020A1B" w:rsidRDefault="00B00A04" w:rsidP="00020A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Возможные формы итоговой аттестации: </w:t>
      </w:r>
      <w:r w:rsidR="0034644D">
        <w:rPr>
          <w:rFonts w:hAnsi="Times New Roman" w:cs="Times New Roman"/>
          <w:color w:val="000000"/>
          <w:sz w:val="24"/>
          <w:szCs w:val="24"/>
          <w:lang w:val="ru-RU"/>
        </w:rPr>
        <w:t>презентации, творческие конкурсы, участие в концертах , в спортивных соревнованиях. конкурсах и т.д</w:t>
      </w:r>
    </w:p>
    <w:p w:rsidR="00020A1B" w:rsidRPr="00020A1B" w:rsidRDefault="00B00A04" w:rsidP="00020A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7.2. Итоговая аттестация проводится</w:t>
      </w:r>
      <w:r w:rsidR="00020A1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4644D" w:rsidRPr="00020A1B" w:rsidRDefault="00020A1B" w:rsidP="00020A1B">
      <w:pPr>
        <w:pStyle w:val="a6"/>
        <w:spacing w:line="242" w:lineRule="auto"/>
        <w:ind w:left="1239" w:right="1108"/>
      </w:pPr>
      <w:r>
        <w:rPr>
          <w:color w:val="000000"/>
          <w:sz w:val="24"/>
          <w:szCs w:val="24"/>
        </w:rPr>
        <w:t>-</w:t>
      </w:r>
      <w:r w:rsidR="00B00A04">
        <w:rPr>
          <w:color w:val="000000"/>
          <w:sz w:val="24"/>
          <w:szCs w:val="24"/>
        </w:rPr>
        <w:t> </w:t>
      </w:r>
      <w:r w:rsidRPr="00020A1B">
        <w:rPr>
          <w:sz w:val="24"/>
          <w:szCs w:val="24"/>
        </w:rPr>
        <w:t>В</w:t>
      </w:r>
      <w:r w:rsidRPr="00020A1B">
        <w:rPr>
          <w:spacing w:val="42"/>
          <w:sz w:val="24"/>
          <w:szCs w:val="24"/>
        </w:rPr>
        <w:t xml:space="preserve"> </w:t>
      </w:r>
      <w:r w:rsidRPr="00020A1B">
        <w:rPr>
          <w:sz w:val="24"/>
          <w:szCs w:val="24"/>
        </w:rPr>
        <w:t>соответствии</w:t>
      </w:r>
      <w:r w:rsidRPr="00020A1B">
        <w:rPr>
          <w:spacing w:val="46"/>
          <w:sz w:val="24"/>
          <w:szCs w:val="24"/>
        </w:rPr>
        <w:t xml:space="preserve"> </w:t>
      </w:r>
      <w:r w:rsidRPr="00020A1B">
        <w:rPr>
          <w:sz w:val="24"/>
          <w:szCs w:val="24"/>
        </w:rPr>
        <w:t>сч.1</w:t>
      </w:r>
      <w:r w:rsidRPr="00020A1B">
        <w:rPr>
          <w:spacing w:val="46"/>
          <w:sz w:val="24"/>
          <w:szCs w:val="24"/>
        </w:rPr>
        <w:t xml:space="preserve"> </w:t>
      </w:r>
      <w:r w:rsidRPr="00020A1B">
        <w:rPr>
          <w:sz w:val="24"/>
          <w:szCs w:val="24"/>
        </w:rPr>
        <w:t>ст.58.</w:t>
      </w:r>
      <w:r w:rsidRPr="00020A1B">
        <w:rPr>
          <w:spacing w:val="47"/>
          <w:sz w:val="24"/>
          <w:szCs w:val="24"/>
        </w:rPr>
        <w:t xml:space="preserve"> </w:t>
      </w:r>
      <w:r w:rsidRPr="00020A1B">
        <w:rPr>
          <w:sz w:val="24"/>
          <w:szCs w:val="24"/>
        </w:rPr>
        <w:t>Федерального</w:t>
      </w:r>
      <w:r w:rsidRPr="00020A1B">
        <w:rPr>
          <w:spacing w:val="46"/>
          <w:sz w:val="24"/>
          <w:szCs w:val="24"/>
        </w:rPr>
        <w:t xml:space="preserve"> </w:t>
      </w:r>
      <w:r w:rsidRPr="00020A1B">
        <w:rPr>
          <w:sz w:val="24"/>
          <w:szCs w:val="24"/>
        </w:rPr>
        <w:t>закона</w:t>
      </w:r>
      <w:r w:rsidRPr="00020A1B">
        <w:rPr>
          <w:spacing w:val="47"/>
          <w:sz w:val="24"/>
          <w:szCs w:val="24"/>
        </w:rPr>
        <w:t xml:space="preserve"> </w:t>
      </w:r>
      <w:r w:rsidRPr="00020A1B">
        <w:rPr>
          <w:sz w:val="24"/>
          <w:szCs w:val="24"/>
        </w:rPr>
        <w:t>от</w:t>
      </w:r>
      <w:r w:rsidRPr="00020A1B">
        <w:rPr>
          <w:spacing w:val="54"/>
          <w:sz w:val="24"/>
          <w:szCs w:val="24"/>
        </w:rPr>
        <w:t xml:space="preserve"> </w:t>
      </w:r>
      <w:r w:rsidRPr="00020A1B">
        <w:rPr>
          <w:sz w:val="24"/>
          <w:szCs w:val="24"/>
        </w:rPr>
        <w:t>29.12.2012</w:t>
      </w:r>
      <w:r w:rsidRPr="00020A1B">
        <w:rPr>
          <w:spacing w:val="46"/>
          <w:sz w:val="24"/>
          <w:szCs w:val="24"/>
        </w:rPr>
        <w:t xml:space="preserve"> </w:t>
      </w:r>
      <w:r w:rsidRPr="00020A1B">
        <w:rPr>
          <w:sz w:val="24"/>
          <w:szCs w:val="24"/>
        </w:rPr>
        <w:t>№</w:t>
      </w:r>
      <w:r w:rsidRPr="00020A1B">
        <w:rPr>
          <w:spacing w:val="44"/>
          <w:sz w:val="24"/>
          <w:szCs w:val="24"/>
        </w:rPr>
        <w:t xml:space="preserve"> </w:t>
      </w:r>
      <w:r w:rsidRPr="00020A1B">
        <w:rPr>
          <w:sz w:val="24"/>
          <w:szCs w:val="24"/>
        </w:rPr>
        <w:t>273</w:t>
      </w:r>
      <w:r w:rsidRPr="00020A1B">
        <w:rPr>
          <w:spacing w:val="48"/>
          <w:sz w:val="24"/>
          <w:szCs w:val="24"/>
        </w:rPr>
        <w:t xml:space="preserve"> </w:t>
      </w:r>
      <w:r w:rsidRPr="00020A1B">
        <w:rPr>
          <w:sz w:val="24"/>
          <w:szCs w:val="24"/>
        </w:rPr>
        <w:t>–ФЗ«Об</w:t>
      </w:r>
      <w:r w:rsidRPr="00020A1B">
        <w:rPr>
          <w:spacing w:val="52"/>
          <w:sz w:val="24"/>
          <w:szCs w:val="24"/>
        </w:rPr>
        <w:t xml:space="preserve"> </w:t>
      </w:r>
      <w:r w:rsidRPr="00020A1B">
        <w:rPr>
          <w:sz w:val="24"/>
          <w:szCs w:val="24"/>
        </w:rPr>
        <w:t>образовании</w:t>
      </w:r>
      <w:r w:rsidRPr="00020A1B">
        <w:rPr>
          <w:spacing w:val="49"/>
          <w:sz w:val="24"/>
          <w:szCs w:val="24"/>
        </w:rPr>
        <w:t xml:space="preserve"> </w:t>
      </w:r>
      <w:r w:rsidRPr="00020A1B">
        <w:rPr>
          <w:sz w:val="24"/>
          <w:szCs w:val="24"/>
        </w:rPr>
        <w:t>в</w:t>
      </w:r>
      <w:r w:rsidRPr="00020A1B">
        <w:rPr>
          <w:spacing w:val="48"/>
          <w:sz w:val="24"/>
          <w:szCs w:val="24"/>
        </w:rPr>
        <w:t xml:space="preserve"> </w:t>
      </w:r>
      <w:r w:rsidRPr="00020A1B">
        <w:rPr>
          <w:sz w:val="24"/>
          <w:szCs w:val="24"/>
        </w:rPr>
        <w:t>Российской</w:t>
      </w:r>
      <w:r w:rsidRPr="00020A1B">
        <w:rPr>
          <w:spacing w:val="49"/>
          <w:sz w:val="24"/>
          <w:szCs w:val="24"/>
        </w:rPr>
        <w:t xml:space="preserve"> </w:t>
      </w:r>
      <w:r w:rsidRPr="00020A1B">
        <w:rPr>
          <w:sz w:val="24"/>
          <w:szCs w:val="24"/>
        </w:rPr>
        <w:t>Федерации»,</w:t>
      </w:r>
      <w:r w:rsidRPr="00020A1B">
        <w:rPr>
          <w:spacing w:val="51"/>
          <w:sz w:val="24"/>
          <w:szCs w:val="24"/>
        </w:rPr>
        <w:t xml:space="preserve"> </w:t>
      </w:r>
      <w:r w:rsidRPr="00020A1B">
        <w:rPr>
          <w:sz w:val="24"/>
          <w:szCs w:val="24"/>
        </w:rPr>
        <w:t>освоение</w:t>
      </w:r>
      <w:r w:rsidRPr="00020A1B">
        <w:rPr>
          <w:spacing w:val="50"/>
          <w:sz w:val="24"/>
          <w:szCs w:val="24"/>
        </w:rPr>
        <w:t xml:space="preserve"> </w:t>
      </w:r>
      <w:r w:rsidRPr="00020A1B">
        <w:rPr>
          <w:sz w:val="24"/>
          <w:szCs w:val="24"/>
        </w:rPr>
        <w:t>образовательных</w:t>
      </w:r>
      <w:r w:rsidRPr="00020A1B">
        <w:rPr>
          <w:spacing w:val="-67"/>
          <w:sz w:val="24"/>
          <w:szCs w:val="24"/>
        </w:rPr>
        <w:t xml:space="preserve"> </w:t>
      </w:r>
      <w:r w:rsidRPr="00020A1B">
        <w:rPr>
          <w:sz w:val="24"/>
          <w:szCs w:val="24"/>
        </w:rPr>
        <w:t>программ сопровождается</w:t>
      </w:r>
      <w:r w:rsidRPr="00020A1B">
        <w:rPr>
          <w:spacing w:val="1"/>
          <w:sz w:val="24"/>
          <w:szCs w:val="24"/>
        </w:rPr>
        <w:t xml:space="preserve"> </w:t>
      </w:r>
      <w:r w:rsidRPr="00020A1B">
        <w:rPr>
          <w:sz w:val="24"/>
          <w:szCs w:val="24"/>
        </w:rPr>
        <w:t>промежуточной</w:t>
      </w:r>
      <w:r w:rsidRPr="00020A1B">
        <w:rPr>
          <w:spacing w:val="-1"/>
          <w:sz w:val="24"/>
          <w:szCs w:val="24"/>
        </w:rPr>
        <w:t xml:space="preserve"> </w:t>
      </w:r>
      <w:r w:rsidRPr="00020A1B">
        <w:rPr>
          <w:sz w:val="24"/>
          <w:szCs w:val="24"/>
        </w:rPr>
        <w:t>аттестацией</w:t>
      </w:r>
      <w:r w:rsidRPr="00020A1B">
        <w:rPr>
          <w:spacing w:val="4"/>
          <w:sz w:val="24"/>
          <w:szCs w:val="24"/>
        </w:rPr>
        <w:t xml:space="preserve"> </w:t>
      </w:r>
      <w:r w:rsidRPr="00020A1B">
        <w:rPr>
          <w:sz w:val="24"/>
          <w:szCs w:val="24"/>
        </w:rPr>
        <w:t>учащихся.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7.3. Результаты итоговой аттестации в любой из форм определяются оценками «аттестован», «не аттестован».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7.4. Обучающимся, завершившим обучение по образовательной программе и успешно прошедшим итоговую аттестацию, могут выдаваться документы об обучении (сертификаты, свидетельства и т. п.), форма которых устанавливается структурным подразделением, реализующим образовательную программу.</w:t>
      </w:r>
    </w:p>
    <w:p w:rsidR="00B70054" w:rsidRPr="00B00A04" w:rsidRDefault="00B00A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8. Мониторинг образовательной деятельности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8.1. Мониторинг образовательной деятельности по образовательным программам проводится с целью систематического стандартизированного наблюдения за условиями и результатами реализации образовательных программ структурными подразделениями школы.</w:t>
      </w:r>
    </w:p>
    <w:p w:rsidR="00B70054" w:rsidRDefault="00B00A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8.2. Мониторинг осуществляется с использованием:</w:t>
      </w:r>
    </w:p>
    <w:p w:rsidR="00B70054" w:rsidRPr="00B00A04" w:rsidRDefault="00B00A0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реестра образовательных программ, реализуемых в структурных подразделениях в текущем календарном году;</w:t>
      </w:r>
    </w:p>
    <w:p w:rsidR="00B70054" w:rsidRPr="00B00A04" w:rsidRDefault="00B00A04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сведений о реализации образовательных программ структурными подразделениями в истекшем полугодии.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8.3. Сводные данные мониторинга за истекший календарный год подлежат размещению на официальном сайте школы.</w:t>
      </w:r>
    </w:p>
    <w:p w:rsidR="00B70054" w:rsidRPr="00B00A04" w:rsidRDefault="00B00A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0A04">
        <w:rPr>
          <w:rFonts w:hAnsi="Times New Roman" w:cs="Times New Roman"/>
          <w:color w:val="000000"/>
          <w:sz w:val="24"/>
          <w:szCs w:val="24"/>
          <w:lang w:val="ru-RU"/>
        </w:rPr>
        <w:t>8.4. Оценка соответствия процедуры организации и осуществления образовательной программы установленным требованиям к структуре, порядку и условиям реализации программ, а также качества освоения дополнительных общеобразовательных программ обучающимися проводится директором школы.</w:t>
      </w:r>
    </w:p>
    <w:sectPr w:rsidR="00B70054" w:rsidRPr="00B00A04" w:rsidSect="00B7005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3F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72B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181D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E853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C04C67"/>
    <w:multiLevelType w:val="multilevel"/>
    <w:tmpl w:val="B82C1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827D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2B4D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1A0E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D349A6"/>
    <w:multiLevelType w:val="multilevel"/>
    <w:tmpl w:val="6922A5EE"/>
    <w:lvl w:ilvl="0">
      <w:start w:val="3"/>
      <w:numFmt w:val="decimal"/>
      <w:lvlText w:val="%1."/>
      <w:lvlJc w:val="left"/>
      <w:pPr>
        <w:ind w:left="1982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54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94" w:hanging="10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71" w:hanging="10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6" w:hanging="10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10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8" w:hanging="10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3" w:hanging="10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9" w:hanging="1032"/>
      </w:pPr>
      <w:rPr>
        <w:rFonts w:hint="default"/>
        <w:lang w:val="ru-RU" w:eastAsia="en-US" w:bidi="ar-SA"/>
      </w:rPr>
    </w:lvl>
  </w:abstractNum>
  <w:abstractNum w:abstractNumId="9">
    <w:nsid w:val="482B5A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C768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9418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8B45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3C24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5"/>
  </w:num>
  <w:num w:numId="5">
    <w:abstractNumId w:val="0"/>
  </w:num>
  <w:num w:numId="6">
    <w:abstractNumId w:val="2"/>
  </w:num>
  <w:num w:numId="7">
    <w:abstractNumId w:val="11"/>
  </w:num>
  <w:num w:numId="8">
    <w:abstractNumId w:val="3"/>
  </w:num>
  <w:num w:numId="9">
    <w:abstractNumId w:val="10"/>
  </w:num>
  <w:num w:numId="10">
    <w:abstractNumId w:val="7"/>
  </w:num>
  <w:num w:numId="11">
    <w:abstractNumId w:val="1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A05CE"/>
    <w:rsid w:val="00020A1B"/>
    <w:rsid w:val="000A5A4E"/>
    <w:rsid w:val="00224D7A"/>
    <w:rsid w:val="002D33B1"/>
    <w:rsid w:val="002D3591"/>
    <w:rsid w:val="0034644D"/>
    <w:rsid w:val="003514A0"/>
    <w:rsid w:val="00354671"/>
    <w:rsid w:val="0047769A"/>
    <w:rsid w:val="004F7E17"/>
    <w:rsid w:val="0057161C"/>
    <w:rsid w:val="005A05CE"/>
    <w:rsid w:val="00653AF6"/>
    <w:rsid w:val="009A468F"/>
    <w:rsid w:val="00B00A04"/>
    <w:rsid w:val="00B70054"/>
    <w:rsid w:val="00B73A5A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354671"/>
    <w:rPr>
      <w:b/>
      <w:bCs/>
    </w:rPr>
  </w:style>
  <w:style w:type="character" w:styleId="a4">
    <w:name w:val="Hyperlink"/>
    <w:basedOn w:val="a0"/>
    <w:uiPriority w:val="99"/>
    <w:semiHidden/>
    <w:unhideWhenUsed/>
    <w:rsid w:val="00354671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34644D"/>
    <w:pPr>
      <w:widowControl w:val="0"/>
      <w:autoSpaceDE w:val="0"/>
      <w:autoSpaceDN w:val="0"/>
      <w:spacing w:before="0" w:beforeAutospacing="0" w:after="0" w:afterAutospacing="0"/>
      <w:ind w:left="994" w:firstLine="707"/>
      <w:jc w:val="both"/>
    </w:pPr>
    <w:rPr>
      <w:rFonts w:ascii="Times New Roman" w:eastAsia="Times New Roman" w:hAnsi="Times New Roman" w:cs="Times New Roman"/>
      <w:lang w:val="ru-RU"/>
    </w:rPr>
  </w:style>
  <w:style w:type="paragraph" w:styleId="a6">
    <w:name w:val="Body Text"/>
    <w:basedOn w:val="a"/>
    <w:link w:val="a7"/>
    <w:uiPriority w:val="1"/>
    <w:qFormat/>
    <w:rsid w:val="00020A1B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7">
    <w:name w:val="Основной текст Знак"/>
    <w:basedOn w:val="a0"/>
    <w:link w:val="a6"/>
    <w:uiPriority w:val="1"/>
    <w:rsid w:val="00020A1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A468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4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0647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256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1815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Кулагина</cp:lastModifiedBy>
  <cp:revision>7</cp:revision>
  <cp:lastPrinted>2025-09-18T11:59:00Z</cp:lastPrinted>
  <dcterms:created xsi:type="dcterms:W3CDTF">2011-11-02T04:15:00Z</dcterms:created>
  <dcterms:modified xsi:type="dcterms:W3CDTF">2025-09-18T12:42:00Z</dcterms:modified>
</cp:coreProperties>
</file>